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0" w:rsidRPr="009E7B00" w:rsidRDefault="009E7B00" w:rsidP="009E7B00">
      <w:pPr>
        <w:pStyle w:val="Nessunaspaziatura"/>
        <w:rPr>
          <w:rStyle w:val="fontstyle01"/>
          <w:rFonts w:asciiTheme="minorHAnsi" w:hAnsiTheme="minorHAnsi"/>
          <w:b w:val="0"/>
          <w:bCs w:val="0"/>
          <w:color w:val="auto"/>
          <w:sz w:val="24"/>
          <w:szCs w:val="24"/>
        </w:rPr>
      </w:pPr>
    </w:p>
    <w:p w:rsidR="009E7B00" w:rsidRDefault="009E7B00" w:rsidP="009E7B00">
      <w:pPr>
        <w:pStyle w:val="Nessunaspaziatura"/>
        <w:jc w:val="center"/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</w:pPr>
      <w:r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  <w:t>Comunicato stampa/invito</w:t>
      </w:r>
    </w:p>
    <w:p w:rsidR="009E7B00" w:rsidRDefault="009E7B00" w:rsidP="009E7B00">
      <w:pPr>
        <w:pStyle w:val="Nessunaspaziatura"/>
        <w:jc w:val="center"/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</w:pPr>
    </w:p>
    <w:p w:rsidR="009E7B00" w:rsidRDefault="009E7B00" w:rsidP="009E7B00">
      <w:pPr>
        <w:pStyle w:val="Nessunaspaziatura"/>
        <w:jc w:val="center"/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</w:pPr>
      <w:r w:rsidRPr="009E7B00"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  <w:t xml:space="preserve">COSTRUIRE IL FUTURO </w:t>
      </w:r>
      <w:proofErr w:type="spellStart"/>
      <w:r w:rsidRPr="009E7B00"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  <w:t>DI</w:t>
      </w:r>
      <w:proofErr w:type="spellEnd"/>
      <w:r w:rsidRPr="009E7B00"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  <w:t xml:space="preserve"> VENEZIA CON UNO SGUARDO AL PASSATO: </w:t>
      </w:r>
    </w:p>
    <w:p w:rsidR="009E7B00" w:rsidRPr="009E7B00" w:rsidRDefault="009E7B00" w:rsidP="009E7B00">
      <w:pPr>
        <w:pStyle w:val="Nessunaspaziatura"/>
        <w:jc w:val="center"/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</w:pPr>
      <w:r w:rsidRPr="009E7B00">
        <w:rPr>
          <w:rStyle w:val="fontstyle01"/>
          <w:rFonts w:asciiTheme="minorHAnsi" w:hAnsiTheme="minorHAnsi"/>
          <w:bCs w:val="0"/>
          <w:color w:val="auto"/>
          <w:sz w:val="24"/>
          <w:szCs w:val="24"/>
        </w:rPr>
        <w:t>LE PROFESSIONI ACCETTANO LA SFIDA</w:t>
      </w:r>
    </w:p>
    <w:p w:rsidR="009E7B00" w:rsidRPr="009E7B00" w:rsidRDefault="009E7B00" w:rsidP="009E7B00">
      <w:pPr>
        <w:pStyle w:val="Nessunaspaziatura"/>
        <w:jc w:val="center"/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</w:pPr>
      <w:r w:rsidRPr="009E7B00">
        <w:rPr>
          <w:rStyle w:val="fontstyle01"/>
          <w:rFonts w:asciiTheme="minorHAnsi" w:hAnsiTheme="minorHAnsi"/>
          <w:b w:val="0"/>
          <w:bCs w:val="0"/>
          <w:i/>
          <w:color w:val="auto"/>
          <w:sz w:val="24"/>
          <w:szCs w:val="24"/>
        </w:rPr>
        <w:t xml:space="preserve">Giovedì 18/11 evento del </w:t>
      </w:r>
      <w:r w:rsidRPr="009E7B00"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  <w:t xml:space="preserve">up (Comitato unitario delle professioni) </w:t>
      </w:r>
      <w:r w:rsidR="00115346"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  <w:t>Venezia</w:t>
      </w:r>
      <w:r w:rsidRPr="009E7B00"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  <w:t xml:space="preserve"> </w:t>
      </w:r>
    </w:p>
    <w:p w:rsidR="009E7B00" w:rsidRPr="009E7B00" w:rsidRDefault="009E7B00" w:rsidP="009E7B00">
      <w:pPr>
        <w:pStyle w:val="Nessunaspaziatura"/>
        <w:jc w:val="center"/>
        <w:rPr>
          <w:rStyle w:val="fontstyle01"/>
          <w:rFonts w:asciiTheme="minorHAnsi" w:hAnsiTheme="minorHAnsi"/>
          <w:b w:val="0"/>
          <w:bCs w:val="0"/>
          <w:i/>
          <w:color w:val="auto"/>
          <w:sz w:val="24"/>
          <w:szCs w:val="24"/>
        </w:rPr>
      </w:pPr>
      <w:r w:rsidRPr="009E7B00"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  <w:t xml:space="preserve">nell’ambito delle iniziative per i 1.600 anni </w:t>
      </w:r>
      <w:r w:rsidR="00115346">
        <w:rPr>
          <w:rStyle w:val="fontstyle21"/>
          <w:rFonts w:asciiTheme="minorHAnsi" w:hAnsiTheme="minorHAnsi"/>
          <w:iCs w:val="0"/>
          <w:color w:val="auto"/>
          <w:sz w:val="24"/>
          <w:szCs w:val="24"/>
        </w:rPr>
        <w:t>della città</w:t>
      </w:r>
    </w:p>
    <w:p w:rsidR="009E7B00" w:rsidRDefault="009E7B00" w:rsidP="009E7B00">
      <w:pPr>
        <w:pStyle w:val="Nessunaspaziatura"/>
        <w:rPr>
          <w:rStyle w:val="fontstyle01"/>
          <w:rFonts w:asciiTheme="minorHAnsi" w:hAnsiTheme="minorHAnsi"/>
          <w:b w:val="0"/>
          <w:bCs w:val="0"/>
          <w:color w:val="auto"/>
          <w:sz w:val="22"/>
        </w:rPr>
      </w:pPr>
    </w:p>
    <w:p w:rsidR="009E7B00" w:rsidRDefault="009E7B00" w:rsidP="009E7B00">
      <w:pPr>
        <w:pStyle w:val="Nessunaspaziatura"/>
        <w:rPr>
          <w:rStyle w:val="fontstyle01"/>
          <w:rFonts w:asciiTheme="minorHAnsi" w:hAnsiTheme="minorHAnsi"/>
          <w:b w:val="0"/>
          <w:bCs w:val="0"/>
          <w:color w:val="auto"/>
          <w:sz w:val="22"/>
        </w:rPr>
      </w:pPr>
    </w:p>
    <w:p w:rsidR="009E7B00" w:rsidRDefault="009E7B00" w:rsidP="009E7B00">
      <w:pPr>
        <w:pStyle w:val="Nessunaspaziatura"/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</w:pPr>
      <w:r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>Ricordare il passato per costruire il futuro. È questo l’obiettivo dell’evento “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>Le corporazioni e le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 xml:space="preserve"> 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>professioni – passato e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 xml:space="preserve"> 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>futuro di Venezia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</w:rPr>
        <w:t xml:space="preserve">. 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Dal sistema delle corporazioni nella Repubblica di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 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Venezia alle proposte dei professionisti per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 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ripensare il futuro della città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”, a cura del </w:t>
      </w:r>
      <w:proofErr w:type="spellStart"/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Cup</w:t>
      </w:r>
      <w:proofErr w:type="spellEnd"/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 (Comitato unitario delle professioni) </w:t>
      </w:r>
      <w:r w:rsidR="00115346"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Venezia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 nell’ambito delle iniziative per i 1.600 anni di Venezia, in collaborazione con l’università Ca’ </w:t>
      </w:r>
      <w:proofErr w:type="spellStart"/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>Foscari</w:t>
      </w:r>
      <w:proofErr w:type="spellEnd"/>
      <w:r>
        <w:rPr>
          <w:rStyle w:val="fontstyle21"/>
          <w:rFonts w:asciiTheme="minorHAnsi" w:hAnsiTheme="minorHAnsi"/>
          <w:i w:val="0"/>
          <w:iCs w:val="0"/>
          <w:color w:val="auto"/>
          <w:sz w:val="22"/>
        </w:rPr>
        <w:t xml:space="preserve"> di Venezia. L’evento si svolgerà g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72"/>
        </w:rPr>
        <w:t>iovedì 18 novembre 2021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72"/>
        </w:rPr>
        <w:t xml:space="preserve"> dalle 15 alle 18 nell’A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uditorium Santa Margherita, </w:t>
      </w:r>
      <w:proofErr w:type="spellStart"/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Dorsoduro</w:t>
      </w:r>
      <w:proofErr w:type="spellEnd"/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 3689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, a Venezia, e 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sarà trasmesso in diretta tramite la piattaforma Zoom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.</w:t>
      </w:r>
      <w:r w:rsidRPr="009E7B00">
        <w:rPr>
          <w:szCs w:val="48"/>
        </w:rPr>
        <w:br/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Il programma prevede, dopo i saluti di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Patrizia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Gobat</w:t>
      </w:r>
      <w:proofErr w:type="spellEnd"/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Presidente </w:t>
      </w:r>
      <w:proofErr w:type="spellStart"/>
      <w:r w:rsidRPr="009E7B00">
        <w:rPr>
          <w:rStyle w:val="fontstyle41"/>
          <w:rFonts w:asciiTheme="minorHAnsi" w:hAnsiTheme="minorHAnsi"/>
          <w:color w:val="auto"/>
          <w:sz w:val="22"/>
        </w:rPr>
        <w:t>Cup</w:t>
      </w:r>
      <w:proofErr w:type="spellEnd"/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 Venezia</w:t>
      </w:r>
      <w:r>
        <w:rPr>
          <w:rStyle w:val="fontstyle41"/>
          <w:rFonts w:asciiTheme="minorHAnsi" w:hAnsiTheme="minorHAnsi"/>
          <w:color w:val="auto"/>
          <w:sz w:val="22"/>
        </w:rPr>
        <w:t xml:space="preserve">, e del sindaco di Venezia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Luigi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Brugnaro</w:t>
      </w:r>
      <w:proofErr w:type="spellEnd"/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, l’intervento di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Luciano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Pezzolo</w:t>
      </w:r>
      <w:proofErr w:type="spellEnd"/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(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Professore Ordinario in Storia Moderna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dell’Università Ca’ </w:t>
      </w:r>
      <w:proofErr w:type="spellStart"/>
      <w:r w:rsidRPr="009E7B00">
        <w:rPr>
          <w:rStyle w:val="fontstyle41"/>
          <w:rFonts w:asciiTheme="minorHAnsi" w:hAnsiTheme="minorHAnsi"/>
          <w:color w:val="auto"/>
          <w:sz w:val="22"/>
        </w:rPr>
        <w:t>Foscari</w:t>
      </w:r>
      <w:proofErr w:type="spellEnd"/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 Venezia</w:t>
      </w:r>
      <w:r>
        <w:rPr>
          <w:rStyle w:val="fontstyle41"/>
          <w:rFonts w:asciiTheme="minorHAnsi" w:hAnsiTheme="minorHAnsi"/>
          <w:color w:val="auto"/>
          <w:sz w:val="22"/>
        </w:rPr>
        <w:t>) dal titolo “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Le Corporazioni a Venezia tra innovazione e tradizione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” e di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Matilde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Brandolisio</w:t>
      </w:r>
      <w:proofErr w:type="spellEnd"/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(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Presidente Ordine dei Chimici e Fisici di Venezia</w:t>
      </w:r>
      <w:r>
        <w:rPr>
          <w:rStyle w:val="fontstyle41"/>
          <w:rFonts w:asciiTheme="minorHAnsi" w:hAnsiTheme="minorHAnsi"/>
          <w:color w:val="auto"/>
          <w:sz w:val="22"/>
        </w:rPr>
        <w:t>), che approfondirà il tema “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I Capitolari della Corporazione dei vetrai veneziani e le attuali</w:t>
      </w:r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 </w:t>
      </w:r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strutture </w:t>
      </w:r>
      <w:proofErr w:type="spellStart"/>
      <w:r w:rsidRP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Ordinistiche</w:t>
      </w:r>
      <w:proofErr w:type="spellEnd"/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”.</w:t>
      </w:r>
    </w:p>
    <w:p w:rsidR="009E7B00" w:rsidRPr="009E7B00" w:rsidRDefault="0054732A" w:rsidP="009E7B00">
      <w:pPr>
        <w:pStyle w:val="Nessunaspaziatura"/>
        <w:rPr>
          <w:rStyle w:val="fontstyle51"/>
          <w:rFonts w:asciiTheme="minorHAnsi" w:hAnsiTheme="minorHAnsi"/>
          <w:b w:val="0"/>
          <w:bCs w:val="0"/>
          <w:i w:val="0"/>
          <w:iCs w:val="0"/>
          <w:color w:val="auto"/>
          <w:sz w:val="22"/>
        </w:rPr>
      </w:pPr>
      <w:r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>Seguirà la tavola ro</w:t>
      </w:r>
      <w:r w:rsidR="009E7B00">
        <w:rPr>
          <w:rStyle w:val="fontstyle21"/>
          <w:rFonts w:asciiTheme="minorHAnsi" w:hAnsiTheme="minorHAnsi"/>
          <w:i w:val="0"/>
          <w:iCs w:val="0"/>
          <w:color w:val="auto"/>
          <w:sz w:val="22"/>
          <w:szCs w:val="48"/>
        </w:rPr>
        <w:t xml:space="preserve">tonda </w:t>
      </w:r>
      <w:r w:rsidR="009E7B00" w:rsidRPr="009E7B00">
        <w:rPr>
          <w:b/>
          <w:szCs w:val="48"/>
        </w:rPr>
        <w:t>“</w:t>
      </w:r>
      <w:r w:rsidR="009E7B00" w:rsidRPr="009E7B00">
        <w:rPr>
          <w:rStyle w:val="fontstyle51"/>
          <w:rFonts w:asciiTheme="minorHAnsi" w:hAnsiTheme="minorHAnsi"/>
          <w:bCs w:val="0"/>
          <w:i w:val="0"/>
          <w:iCs w:val="0"/>
          <w:color w:val="auto"/>
          <w:sz w:val="22"/>
        </w:rPr>
        <w:t>Il futuro di Venezia ed il contributo delle professioni</w:t>
      </w:r>
      <w:r w:rsidR="009E7B00" w:rsidRPr="009E7B00">
        <w:rPr>
          <w:rStyle w:val="fontstyle51"/>
          <w:rFonts w:asciiTheme="minorHAnsi" w:hAnsiTheme="minorHAnsi"/>
          <w:b w:val="0"/>
          <w:bCs w:val="0"/>
          <w:i w:val="0"/>
          <w:iCs w:val="0"/>
          <w:color w:val="auto"/>
          <w:sz w:val="22"/>
        </w:rPr>
        <w:t xml:space="preserve">”, con la partecipazione di </w:t>
      </w:r>
    </w:p>
    <w:p w:rsidR="00AA1004" w:rsidRDefault="009E7B00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Marina Calderone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Presidente CUP Nazionale</w:t>
      </w:r>
      <w:r>
        <w:rPr>
          <w:rStyle w:val="fontstyle41"/>
          <w:rFonts w:asciiTheme="minorHAnsi" w:hAnsiTheme="minorHAnsi"/>
          <w:color w:val="auto"/>
          <w:sz w:val="22"/>
        </w:rPr>
        <w:t xml:space="preserve">;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Gaetano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Zilio</w:t>
      </w:r>
      <w:proofErr w:type="spellEnd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 Grandi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Prorettore e Professore Ordinario in Diritto del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Lavoro dell’Università Ca’ </w:t>
      </w:r>
      <w:proofErr w:type="spellStart"/>
      <w:r w:rsidRPr="009E7B00">
        <w:rPr>
          <w:rStyle w:val="fontstyle41"/>
          <w:rFonts w:asciiTheme="minorHAnsi" w:hAnsiTheme="minorHAnsi"/>
          <w:color w:val="auto"/>
          <w:sz w:val="22"/>
        </w:rPr>
        <w:t>Foscari</w:t>
      </w:r>
      <w:proofErr w:type="spellEnd"/>
      <w:r w:rsidRPr="009E7B00">
        <w:rPr>
          <w:rStyle w:val="fontstyle41"/>
          <w:rFonts w:asciiTheme="minorHAnsi" w:hAnsiTheme="minorHAnsi"/>
          <w:color w:val="auto"/>
          <w:sz w:val="22"/>
        </w:rPr>
        <w:t xml:space="preserve"> Venezia</w:t>
      </w:r>
      <w:r>
        <w:rPr>
          <w:rStyle w:val="fontstyle41"/>
          <w:rFonts w:asciiTheme="minorHAnsi" w:hAnsiTheme="minorHAnsi"/>
          <w:color w:val="auto"/>
          <w:sz w:val="22"/>
        </w:rPr>
        <w:t xml:space="preserve">;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Claudio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Rorato</w:t>
      </w:r>
      <w:proofErr w:type="spellEnd"/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Responsabile Scientifico e Direttore dell'Osservatorio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Professionisti e Innovazione Digitale del Politecnico di Milano</w:t>
      </w:r>
      <w:r>
        <w:rPr>
          <w:rStyle w:val="fontstyle41"/>
          <w:rFonts w:asciiTheme="minorHAnsi" w:hAnsiTheme="minorHAnsi"/>
          <w:color w:val="auto"/>
          <w:sz w:val="22"/>
        </w:rPr>
        <w:t xml:space="preserve">;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Vallì</w:t>
      </w:r>
      <w:proofErr w:type="spellEnd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Zillio</w:t>
      </w:r>
      <w:proofErr w:type="spellEnd"/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Vice Presidente Ordine dei Dottori Commercialisti ed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Esperti Contabili di Venezia</w:t>
      </w:r>
      <w:r>
        <w:rPr>
          <w:rStyle w:val="fontstyle41"/>
          <w:rFonts w:asciiTheme="minorHAnsi" w:hAnsiTheme="minorHAnsi"/>
          <w:color w:val="auto"/>
          <w:sz w:val="22"/>
        </w:rPr>
        <w:t xml:space="preserve">;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Giuseppe Sacco</w:t>
      </w:r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Presidente Ordine degli Avvocati di Venezia</w:t>
      </w:r>
      <w:r>
        <w:rPr>
          <w:rStyle w:val="fontstyle41"/>
          <w:rFonts w:asciiTheme="minorHAnsi" w:hAnsiTheme="minorHAnsi"/>
          <w:color w:val="auto"/>
          <w:sz w:val="22"/>
        </w:rPr>
        <w:t xml:space="preserve">; </w:t>
      </w:r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 xml:space="preserve">Simone </w:t>
      </w:r>
      <w:proofErr w:type="spellStart"/>
      <w:r w:rsidRPr="0054732A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  <w:u w:val="single"/>
        </w:rPr>
        <w:t>Venturini</w:t>
      </w:r>
      <w:proofErr w:type="spellEnd"/>
      <w:r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>,</w:t>
      </w:r>
      <w:r w:rsidRPr="009E7B00">
        <w:rPr>
          <w:rStyle w:val="fontstyle01"/>
          <w:rFonts w:asciiTheme="minorHAnsi" w:hAnsiTheme="minorHAnsi"/>
          <w:b w:val="0"/>
          <w:bCs w:val="0"/>
          <w:color w:val="auto"/>
          <w:sz w:val="22"/>
          <w:szCs w:val="48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Assessore Coesione Sociale, Politiche della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residenza, Sviluppo Economico, Lavoro e Turismo della Città di</w:t>
      </w:r>
      <w:r>
        <w:rPr>
          <w:rStyle w:val="fontstyle41"/>
          <w:rFonts w:asciiTheme="minorHAnsi" w:hAnsiTheme="minorHAnsi"/>
          <w:color w:val="auto"/>
          <w:sz w:val="22"/>
        </w:rPr>
        <w:t xml:space="preserve"> </w:t>
      </w:r>
      <w:r w:rsidRPr="009E7B00">
        <w:rPr>
          <w:rStyle w:val="fontstyle41"/>
          <w:rFonts w:asciiTheme="minorHAnsi" w:hAnsiTheme="minorHAnsi"/>
          <w:color w:val="auto"/>
          <w:sz w:val="22"/>
        </w:rPr>
        <w:t>Venezia</w:t>
      </w:r>
      <w:r>
        <w:rPr>
          <w:rStyle w:val="fontstyle41"/>
          <w:rFonts w:asciiTheme="minorHAnsi" w:hAnsiTheme="minorHAnsi"/>
          <w:color w:val="auto"/>
          <w:sz w:val="22"/>
        </w:rPr>
        <w:t>.</w:t>
      </w:r>
      <w:r w:rsidRPr="009E7B00">
        <w:rPr>
          <w:szCs w:val="48"/>
        </w:rPr>
        <w:br/>
      </w:r>
      <w:r>
        <w:rPr>
          <w:rStyle w:val="fontstyle41"/>
          <w:rFonts w:asciiTheme="minorHAnsi" w:hAnsiTheme="minorHAnsi"/>
          <w:color w:val="auto"/>
          <w:sz w:val="22"/>
        </w:rPr>
        <w:t>L’evento è</w:t>
      </w:r>
      <w:r w:rsidRPr="009E7B00">
        <w:rPr>
          <w:rStyle w:val="fontstyle31"/>
          <w:rFonts w:asciiTheme="minorHAnsi" w:hAnsiTheme="minorHAnsi" w:cstheme="minorBidi"/>
          <w:color w:val="auto"/>
          <w:sz w:val="22"/>
        </w:rPr>
        <w:t xml:space="preserve"> valido ai fini della formazione continua obbligatoria delle rispettive professioni aderenti</w:t>
      </w:r>
      <w:r>
        <w:rPr>
          <w:rStyle w:val="fontstyle31"/>
          <w:rFonts w:asciiTheme="minorHAnsi" w:hAnsiTheme="minorHAnsi" w:cstheme="minorBidi"/>
          <w:color w:val="auto"/>
          <w:sz w:val="22"/>
        </w:rPr>
        <w:t xml:space="preserve"> </w:t>
      </w:r>
      <w:r w:rsidRPr="009E7B00">
        <w:rPr>
          <w:rStyle w:val="fontstyle31"/>
          <w:rFonts w:asciiTheme="minorHAnsi" w:hAnsiTheme="minorHAnsi" w:cstheme="minorBidi"/>
          <w:color w:val="auto"/>
          <w:sz w:val="22"/>
        </w:rPr>
        <w:t>al CUP di Venezia (escluse le professioni sanitarie).</w:t>
      </w:r>
      <w:r w:rsidRPr="009E7B00">
        <w:rPr>
          <w:szCs w:val="44"/>
        </w:rPr>
        <w:br/>
      </w:r>
      <w:r w:rsidRPr="009E7B00">
        <w:rPr>
          <w:rStyle w:val="fontstyle31"/>
          <w:rFonts w:asciiTheme="minorHAnsi" w:hAnsiTheme="minorHAnsi" w:cstheme="minorBidi"/>
          <w:color w:val="auto"/>
          <w:sz w:val="22"/>
        </w:rPr>
        <w:t>Crediti formativi riconosciuti sulla base dei rispettivi Regolamenti per la formazione continua.</w:t>
      </w:r>
      <w:r w:rsidRPr="009E7B00">
        <w:rPr>
          <w:szCs w:val="44"/>
        </w:rPr>
        <w:br/>
      </w:r>
      <w:r>
        <w:rPr>
          <w:rStyle w:val="fontstyle31"/>
          <w:rFonts w:asciiTheme="minorHAnsi" w:hAnsiTheme="minorHAnsi" w:cstheme="minorBidi"/>
          <w:color w:val="auto"/>
          <w:sz w:val="22"/>
        </w:rPr>
        <w:t xml:space="preserve">Per iscriversi: </w:t>
      </w:r>
      <w:hyperlink r:id="rId4" w:history="1">
        <w:r w:rsidRPr="00BA5F2F">
          <w:rPr>
            <w:rStyle w:val="Collegamentoipertestuale"/>
            <w:szCs w:val="52"/>
          </w:rPr>
          <w:t>https://us06web.zoom.us/webinar/register/WN_YXXVTEQwTMmr4RG44I_1yw</w:t>
        </w:r>
      </w:hyperlink>
      <w:r w:rsidR="00AA1004">
        <w:rPr>
          <w:rStyle w:val="fontstyle31"/>
          <w:rFonts w:asciiTheme="minorHAnsi" w:hAnsiTheme="minorHAnsi" w:cstheme="minorBidi"/>
          <w:color w:val="auto"/>
          <w:sz w:val="22"/>
          <w:szCs w:val="52"/>
        </w:rPr>
        <w:t>.</w:t>
      </w: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  <w:r>
        <w:rPr>
          <w:rStyle w:val="fontstyle31"/>
          <w:rFonts w:asciiTheme="minorHAnsi" w:hAnsiTheme="minorHAnsi" w:cstheme="minorBidi"/>
          <w:color w:val="auto"/>
          <w:sz w:val="22"/>
          <w:szCs w:val="52"/>
        </w:rPr>
        <w:t>Contatti per la stampa</w:t>
      </w: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  <w:r>
        <w:rPr>
          <w:rStyle w:val="fontstyle31"/>
          <w:rFonts w:asciiTheme="minorHAnsi" w:hAnsiTheme="minorHAnsi" w:cstheme="minorBidi"/>
          <w:color w:val="auto"/>
          <w:sz w:val="22"/>
          <w:szCs w:val="52"/>
        </w:rPr>
        <w:t>Giorgia Gay</w:t>
      </w:r>
    </w:p>
    <w:p w:rsidR="00AA1004" w:rsidRDefault="00AA1004" w:rsidP="009E7B00">
      <w:pPr>
        <w:pStyle w:val="Nessunaspaziatura"/>
        <w:rPr>
          <w:rStyle w:val="fontstyle31"/>
          <w:rFonts w:asciiTheme="minorHAnsi" w:hAnsiTheme="minorHAnsi" w:cstheme="minorBidi"/>
          <w:color w:val="auto"/>
          <w:sz w:val="22"/>
          <w:szCs w:val="52"/>
        </w:rPr>
      </w:pPr>
      <w:r>
        <w:rPr>
          <w:rStyle w:val="fontstyle31"/>
          <w:rFonts w:asciiTheme="minorHAnsi" w:hAnsiTheme="minorHAnsi" w:cstheme="minorBidi"/>
          <w:color w:val="auto"/>
          <w:sz w:val="22"/>
          <w:szCs w:val="52"/>
        </w:rPr>
        <w:t>Gamma comunicazione</w:t>
      </w:r>
    </w:p>
    <w:p w:rsidR="009E7B00" w:rsidRPr="00AA1004" w:rsidRDefault="00AA1004" w:rsidP="009E7B00">
      <w:pPr>
        <w:pStyle w:val="Nessunaspaziatura"/>
        <w:rPr>
          <w:szCs w:val="52"/>
        </w:rPr>
      </w:pPr>
      <w:r>
        <w:rPr>
          <w:rStyle w:val="fontstyle31"/>
          <w:rFonts w:asciiTheme="minorHAnsi" w:hAnsiTheme="minorHAnsi" w:cstheme="minorBidi"/>
          <w:color w:val="auto"/>
          <w:sz w:val="22"/>
          <w:szCs w:val="52"/>
        </w:rPr>
        <w:t>Tel. 340 2197216</w:t>
      </w:r>
      <w:r w:rsidR="009E7B00">
        <w:rPr>
          <w:rStyle w:val="fontstyle31"/>
          <w:rFonts w:asciiTheme="minorHAnsi" w:hAnsiTheme="minorHAnsi" w:cstheme="minorBidi"/>
          <w:color w:val="auto"/>
          <w:sz w:val="22"/>
          <w:szCs w:val="52"/>
        </w:rPr>
        <w:t xml:space="preserve"> </w:t>
      </w:r>
      <w:r w:rsidR="009E7B00" w:rsidRPr="009E7B00">
        <w:rPr>
          <w:szCs w:val="52"/>
        </w:rPr>
        <w:br/>
      </w:r>
      <w:r w:rsidR="009E7B00">
        <w:t xml:space="preserve"> </w:t>
      </w:r>
    </w:p>
    <w:sectPr w:rsidR="009E7B00" w:rsidRPr="00AA1004" w:rsidSect="00587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savePreviewPicture/>
  <w:compat/>
  <w:rsids>
    <w:rsidRoot w:val="009E7B00"/>
    <w:rsid w:val="00115346"/>
    <w:rsid w:val="00246938"/>
    <w:rsid w:val="0054732A"/>
    <w:rsid w:val="005873E4"/>
    <w:rsid w:val="00735B0C"/>
    <w:rsid w:val="00874DF2"/>
    <w:rsid w:val="009E7B00"/>
    <w:rsid w:val="00AA1004"/>
    <w:rsid w:val="00E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E7B00"/>
    <w:rPr>
      <w:rFonts w:ascii="Verdana-Bold" w:hAnsi="Verdana-Bold" w:hint="default"/>
      <w:b/>
      <w:bCs/>
      <w:i w:val="0"/>
      <w:iCs w:val="0"/>
      <w:color w:val="FFFFFF"/>
      <w:sz w:val="96"/>
      <w:szCs w:val="96"/>
    </w:rPr>
  </w:style>
  <w:style w:type="character" w:customStyle="1" w:styleId="fontstyle21">
    <w:name w:val="fontstyle21"/>
    <w:basedOn w:val="Carpredefinitoparagrafo"/>
    <w:rsid w:val="009E7B00"/>
    <w:rPr>
      <w:rFonts w:ascii="Verdana-Italic" w:hAnsi="Verdana-Italic" w:hint="default"/>
      <w:b w:val="0"/>
      <w:bCs w:val="0"/>
      <w:i/>
      <w:iCs/>
      <w:color w:val="FFFFFF"/>
      <w:sz w:val="64"/>
      <w:szCs w:val="64"/>
    </w:rPr>
  </w:style>
  <w:style w:type="character" w:customStyle="1" w:styleId="fontstyle31">
    <w:name w:val="fontstyle31"/>
    <w:basedOn w:val="Carpredefinitoparagrafo"/>
    <w:rsid w:val="009E7B00"/>
    <w:rPr>
      <w:rFonts w:ascii="Calibri" w:hAnsi="Calibri" w:cs="Calibri" w:hint="default"/>
      <w:b w:val="0"/>
      <w:bCs w:val="0"/>
      <w:i w:val="0"/>
      <w:iCs w:val="0"/>
      <w:color w:val="FFFFFF"/>
      <w:sz w:val="44"/>
      <w:szCs w:val="44"/>
    </w:rPr>
  </w:style>
  <w:style w:type="character" w:customStyle="1" w:styleId="fontstyle41">
    <w:name w:val="fontstyle41"/>
    <w:basedOn w:val="Carpredefinitoparagrafo"/>
    <w:rsid w:val="009E7B00"/>
    <w:rPr>
      <w:rFonts w:ascii="Verdana" w:hAnsi="Verdana" w:hint="default"/>
      <w:b w:val="0"/>
      <w:bCs w:val="0"/>
      <w:i w:val="0"/>
      <w:iCs w:val="0"/>
      <w:color w:val="FFFFFF"/>
      <w:sz w:val="48"/>
      <w:szCs w:val="48"/>
    </w:rPr>
  </w:style>
  <w:style w:type="character" w:customStyle="1" w:styleId="fontstyle51">
    <w:name w:val="fontstyle51"/>
    <w:basedOn w:val="Carpredefinitoparagrafo"/>
    <w:rsid w:val="009E7B00"/>
    <w:rPr>
      <w:rFonts w:ascii="Verdana-BoldItalic" w:hAnsi="Verdana-BoldItalic" w:hint="default"/>
      <w:b/>
      <w:bCs/>
      <w:i/>
      <w:iCs/>
      <w:color w:val="FFFFFF"/>
      <w:sz w:val="48"/>
      <w:szCs w:val="48"/>
    </w:rPr>
  </w:style>
  <w:style w:type="paragraph" w:styleId="Nessunaspaziatura">
    <w:name w:val="No Spacing"/>
    <w:uiPriority w:val="1"/>
    <w:qFormat/>
    <w:rsid w:val="009E7B0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7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webinar/register/WN_YXXVTEQwTMmr4RG44I_1y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Gay</dc:creator>
  <cp:lastModifiedBy>Giorgia Gay</cp:lastModifiedBy>
  <cp:revision>3</cp:revision>
  <dcterms:created xsi:type="dcterms:W3CDTF">2021-11-08T11:47:00Z</dcterms:created>
  <dcterms:modified xsi:type="dcterms:W3CDTF">2021-11-08T12:12:00Z</dcterms:modified>
</cp:coreProperties>
</file>